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04" w:rsidRPr="00527404" w:rsidRDefault="004A3FD1" w:rsidP="00527404">
      <w:pPr>
        <w:numPr>
          <w:ilvl w:val="0"/>
          <w:numId w:val="1"/>
        </w:numPr>
        <w:spacing w:after="0" w:line="240" w:lineRule="auto"/>
        <w:ind w:left="135"/>
        <w:textAlignment w:val="baseline"/>
        <w:rPr>
          <w:rStyle w:val="Enfasigrassetto"/>
          <w:rFonts w:ascii="Lucida Grande" w:eastAsia="Times New Roman" w:hAnsi="Lucida Grande" w:cs="Lucida Grande"/>
          <w:color w:val="000000"/>
          <w:sz w:val="18"/>
          <w:szCs w:val="18"/>
          <w:u w:val="single"/>
          <w:lang w:eastAsia="it-IT"/>
        </w:rPr>
      </w:pPr>
      <w:r w:rsidRPr="00527404">
        <w:rPr>
          <w:rStyle w:val="Enfasigrassetto"/>
        </w:rPr>
        <w:t>U</w:t>
      </w:r>
      <w:r w:rsidR="00527404">
        <w:rPr>
          <w:rStyle w:val="Enfasigrassetto"/>
        </w:rPr>
        <w:t xml:space="preserve">fficio per il coordinamento delle attività di ripristino e ricostruzione post-emergenza </w:t>
      </w:r>
      <w:bookmarkStart w:id="0" w:name="_Hlk53410655"/>
    </w:p>
    <w:p w:rsidR="004A3FD1" w:rsidRPr="00F66CC3" w:rsidRDefault="004A3FD1" w:rsidP="00527404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b/>
          <w:bCs/>
          <w:color w:val="000000"/>
          <w:sz w:val="18"/>
          <w:szCs w:val="18"/>
          <w:u w:val="single"/>
          <w:lang w:eastAsia="it-IT"/>
        </w:rPr>
      </w:pPr>
      <w:r w:rsidRPr="007E47B0">
        <w:rPr>
          <w:rFonts w:ascii="Lucida Grande" w:eastAsia="Times New Roman" w:hAnsi="Lucida Grande" w:cs="Lucida Grande"/>
          <w:i/>
          <w:iCs/>
          <w:color w:val="000000"/>
          <w:sz w:val="18"/>
          <w:szCs w:val="18"/>
          <w:lang w:eastAsia="it-IT"/>
        </w:rPr>
        <w:t>Responsabile</w:t>
      </w:r>
      <w:r w:rsidRPr="007E47B0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>: </w:t>
      </w:r>
    </w:p>
    <w:p w:rsidR="004A3FD1" w:rsidRDefault="004A3FD1" w:rsidP="00527404">
      <w:pPr>
        <w:spacing w:after="0" w:line="240" w:lineRule="auto"/>
        <w:ind w:left="135"/>
        <w:jc w:val="both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  <w:r w:rsidRPr="007E47B0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br/>
      </w:r>
      <w:r w:rsidRPr="007E47B0">
        <w:rPr>
          <w:rFonts w:ascii="Lucida Grande" w:eastAsia="Times New Roman" w:hAnsi="Lucida Grande" w:cs="Lucida Grande"/>
          <w:i/>
          <w:iCs/>
          <w:color w:val="000000"/>
          <w:sz w:val="18"/>
          <w:szCs w:val="18"/>
          <w:lang w:eastAsia="it-IT"/>
        </w:rPr>
        <w:t>Funzioni</w:t>
      </w:r>
      <w:r w:rsidRPr="007E47B0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 xml:space="preserve">: </w:t>
      </w:r>
      <w:r w:rsidR="00527404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 xml:space="preserve">assicura il </w:t>
      </w:r>
      <w:r w:rsidRPr="00F66CC3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 xml:space="preserve">coordinamento </w:t>
      </w:r>
      <w:r w:rsidR="00527404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t>dei soggetti competenti per le attività di ripristino e ricostruzione di territori colpiti da eventi calamitosi di origine naturale o derivanti dall’attività dell’uomo successive agli interventi di protezione civile.</w:t>
      </w:r>
      <w:bookmarkStart w:id="1" w:name="_GoBack"/>
      <w:bookmarkEnd w:id="1"/>
    </w:p>
    <w:p w:rsidR="004A3FD1" w:rsidRDefault="004A3FD1" w:rsidP="004A3FD1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</w:p>
    <w:p w:rsidR="004A3FD1" w:rsidRDefault="004A3FD1" w:rsidP="004A3FD1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i/>
          <w:iCs/>
          <w:color w:val="000000"/>
          <w:sz w:val="18"/>
          <w:szCs w:val="18"/>
          <w:lang w:eastAsia="it-IT"/>
        </w:rPr>
      </w:pPr>
      <w:r w:rsidRPr="007E47B0">
        <w:rPr>
          <w:rFonts w:ascii="Lucida Grande" w:eastAsia="Times New Roman" w:hAnsi="Lucida Grande" w:cs="Lucida Grande"/>
          <w:i/>
          <w:iCs/>
          <w:color w:val="000000"/>
          <w:sz w:val="18"/>
          <w:szCs w:val="18"/>
          <w:lang w:eastAsia="it-IT"/>
        </w:rPr>
        <w:t xml:space="preserve">Numero risorse umane assegnate: </w:t>
      </w:r>
      <w:r>
        <w:rPr>
          <w:rFonts w:ascii="Lucida Grande" w:eastAsia="Times New Roman" w:hAnsi="Lucida Grande" w:cs="Lucida Grande"/>
          <w:i/>
          <w:iCs/>
          <w:color w:val="000000"/>
          <w:sz w:val="18"/>
          <w:szCs w:val="18"/>
          <w:lang w:eastAsia="it-IT"/>
        </w:rPr>
        <w:t>5</w:t>
      </w:r>
    </w:p>
    <w:p w:rsidR="004A3FD1" w:rsidRDefault="004A3FD1" w:rsidP="004A3FD1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  <w:r w:rsidRPr="007E47B0"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  <w:br/>
      </w:r>
    </w:p>
    <w:bookmarkEnd w:id="0"/>
    <w:p w:rsidR="00824178" w:rsidRDefault="00824178"/>
    <w:sectPr w:rsidR="0082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1"/>
    <w:rsid w:val="004A3FD1"/>
    <w:rsid w:val="00527404"/>
    <w:rsid w:val="00824178"/>
    <w:rsid w:val="00C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0DD9"/>
  <w15:docId w15:val="{327A82AE-1E3D-4E33-BB23-FB34C88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3FD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7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3</cp:revision>
  <dcterms:created xsi:type="dcterms:W3CDTF">2021-02-05T16:29:00Z</dcterms:created>
  <dcterms:modified xsi:type="dcterms:W3CDTF">2021-02-05T16:35:00Z</dcterms:modified>
</cp:coreProperties>
</file>